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a3"/>
          <w:b w:val="0"/>
          <w:sz w:val="28"/>
          <w:szCs w:val="28"/>
          <w:bdr w:val="none" w:sz="0" w:space="0" w:color="auto" w:frame="1"/>
        </w:rPr>
      </w:pPr>
      <w:r w:rsidRPr="00AF29E0">
        <w:rPr>
          <w:rStyle w:val="a3"/>
          <w:b w:val="0"/>
          <w:sz w:val="28"/>
          <w:szCs w:val="28"/>
          <w:bdr w:val="none" w:sz="0" w:space="0" w:color="auto" w:frame="1"/>
        </w:rPr>
        <w:t>Консультация для родителей и педагогов</w:t>
      </w:r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rStyle w:val="a3"/>
          <w:sz w:val="28"/>
          <w:szCs w:val="28"/>
          <w:bdr w:val="none" w:sz="0" w:space="0" w:color="auto" w:frame="1"/>
        </w:rPr>
      </w:pPr>
      <w:r w:rsidRPr="00AF29E0">
        <w:rPr>
          <w:rStyle w:val="a3"/>
          <w:sz w:val="28"/>
          <w:szCs w:val="28"/>
          <w:bdr w:val="none" w:sz="0" w:space="0" w:color="auto" w:frame="1"/>
        </w:rPr>
        <w:t>«</w:t>
      </w:r>
      <w:r w:rsidRPr="00AF29E0">
        <w:rPr>
          <w:rStyle w:val="a3"/>
          <w:i/>
          <w:sz w:val="28"/>
          <w:szCs w:val="28"/>
          <w:bdr w:val="none" w:sz="0" w:space="0" w:color="auto" w:frame="1"/>
        </w:rPr>
        <w:t>Что такое нейропсихология?</w:t>
      </w:r>
      <w:r w:rsidRPr="00AF29E0">
        <w:rPr>
          <w:rStyle w:val="a3"/>
          <w:sz w:val="28"/>
          <w:szCs w:val="28"/>
          <w:bdr w:val="none" w:sz="0" w:space="0" w:color="auto" w:frame="1"/>
        </w:rPr>
        <w:t>»</w:t>
      </w:r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3"/>
          <w:sz w:val="28"/>
          <w:szCs w:val="28"/>
          <w:bdr w:val="none" w:sz="0" w:space="0" w:color="auto" w:frame="1"/>
        </w:rPr>
      </w:pPr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3"/>
          <w:sz w:val="28"/>
          <w:szCs w:val="28"/>
          <w:bdr w:val="none" w:sz="0" w:space="0" w:color="auto" w:frame="1"/>
        </w:rPr>
      </w:pPr>
      <w:r w:rsidRPr="00AF29E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250825</wp:posOffset>
            </wp:positionV>
            <wp:extent cx="2139315" cy="2136775"/>
            <wp:effectExtent l="19050" t="0" r="0" b="0"/>
            <wp:wrapSquare wrapText="bothSides"/>
            <wp:docPr id="1" name="Рисунок 3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29E0">
        <w:rPr>
          <w:rStyle w:val="a3"/>
          <w:sz w:val="28"/>
          <w:szCs w:val="28"/>
          <w:bdr w:val="none" w:sz="0" w:space="0" w:color="auto" w:frame="1"/>
        </w:rPr>
        <w:t>Нейропсихология</w:t>
      </w:r>
      <w:r w:rsidRPr="00AF29E0">
        <w:rPr>
          <w:sz w:val="28"/>
          <w:szCs w:val="28"/>
        </w:rPr>
        <w:t> – это наука об особенностях формирования и развития мозговой организации психических процессов</w:t>
      </w:r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29E0">
        <w:rPr>
          <w:rStyle w:val="a3"/>
          <w:sz w:val="28"/>
          <w:szCs w:val="28"/>
          <w:bdr w:val="none" w:sz="0" w:space="0" w:color="auto" w:frame="1"/>
        </w:rPr>
        <w:t>Правое полушарие </w:t>
      </w:r>
      <w:r w:rsidRPr="00AF29E0">
        <w:rPr>
          <w:sz w:val="28"/>
          <w:szCs w:val="28"/>
        </w:rPr>
        <w:t>отвечает за эмоции, чувства, целостное восприятие действительности, за музыку, творчество.</w:t>
      </w:r>
      <w:r w:rsidRPr="00AF29E0">
        <w:rPr>
          <w:sz w:val="28"/>
          <w:szCs w:val="28"/>
        </w:rPr>
        <w:br/>
      </w:r>
      <w:r w:rsidRPr="00AF29E0">
        <w:rPr>
          <w:rStyle w:val="a3"/>
          <w:sz w:val="28"/>
          <w:szCs w:val="28"/>
          <w:bdr w:val="none" w:sz="0" w:space="0" w:color="auto" w:frame="1"/>
        </w:rPr>
        <w:t>Левое полушарие </w:t>
      </w:r>
      <w:r w:rsidRPr="00AF29E0">
        <w:rPr>
          <w:sz w:val="28"/>
          <w:szCs w:val="28"/>
        </w:rPr>
        <w:t>отвечает за речь, логику, строгую последовательность, счет, анализ, схемы и пр.</w:t>
      </w:r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29E0">
        <w:rPr>
          <w:sz w:val="28"/>
          <w:szCs w:val="28"/>
        </w:rPr>
        <w:t>Между ними находится мозолистое тело, которое и передает информацию от одного полушария к другому, образуя межполушарное взаимодействие.</w:t>
      </w:r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AF29E0">
        <w:rPr>
          <w:sz w:val="28"/>
          <w:szCs w:val="28"/>
        </w:rPr>
        <w:t>Нейропсихологи</w:t>
      </w:r>
      <w:proofErr w:type="spellEnd"/>
      <w:r w:rsidRPr="00AF29E0">
        <w:rPr>
          <w:sz w:val="28"/>
          <w:szCs w:val="28"/>
        </w:rPr>
        <w:t xml:space="preserve"> утверждают, что одной из причин недостатков речи является именно нарушение межполушарного взаимодействия.</w:t>
      </w:r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29E0">
        <w:rPr>
          <w:sz w:val="28"/>
          <w:szCs w:val="28"/>
        </w:rPr>
        <w:t>Если мозолистое тело развито недостаточно, то обмена информацией не происходит, либо информация передается в искаженном виде.</w:t>
      </w:r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F29E0">
        <w:rPr>
          <w:sz w:val="28"/>
          <w:szCs w:val="28"/>
        </w:rPr>
        <w:t>Кроме того, у детей с нарушением речи, часто отмечаются трудности восприятия, особенности развития внимания, памяти, мышления. Дети бывают эмоционально неуравновешенными, расторможенными, раздражительными и плаксивыми. Многие из них часто болеют.</w:t>
      </w:r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AF29E0">
        <w:rPr>
          <w:sz w:val="28"/>
          <w:szCs w:val="28"/>
        </w:rPr>
        <w:t>Трудности проявляются в формировании пространственных представлений: дети долго не усваивают понятия «право», «лево», предлоги, характеризующие отношение между предметами, падежные окончания, инверсионные конструкции (Мальчик убегает от собаки.</w:t>
      </w:r>
      <w:proofErr w:type="gramEnd"/>
      <w:r w:rsidRPr="00AF29E0">
        <w:rPr>
          <w:sz w:val="28"/>
          <w:szCs w:val="28"/>
        </w:rPr>
        <w:t xml:space="preserve"> </w:t>
      </w:r>
      <w:proofErr w:type="gramStart"/>
      <w:r w:rsidRPr="00AF29E0">
        <w:rPr>
          <w:sz w:val="28"/>
          <w:szCs w:val="28"/>
        </w:rPr>
        <w:t>Кто догоняет?).</w:t>
      </w:r>
      <w:proofErr w:type="gramEnd"/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F29E0">
        <w:rPr>
          <w:b/>
          <w:bCs/>
          <w:i/>
          <w:iCs/>
          <w:color w:val="FAFAFA"/>
          <w:sz w:val="28"/>
          <w:szCs w:val="28"/>
          <w:bdr w:val="none" w:sz="0" w:space="0" w:color="auto" w:frame="1"/>
        </w:rPr>
        <w:t>Не</w:t>
      </w:r>
      <w:r w:rsidRPr="00AF29E0">
        <w:rPr>
          <w:sz w:val="28"/>
          <w:szCs w:val="28"/>
        </w:rPr>
        <w:t xml:space="preserve"> Особые проблемы возникают при организации произвольной деятельности: ребенок не желает выполнять действие, не вызывающее у него большого интереса, не может выполнить начатое дело до конца, неверно копирует </w:t>
      </w:r>
      <w:r w:rsidRPr="00AF29E0">
        <w:rPr>
          <w:sz w:val="28"/>
          <w:szCs w:val="28"/>
        </w:rPr>
        <w:lastRenderedPageBreak/>
        <w:t>образец, не устанавливает последовательность событий, не может составить рассказ.</w:t>
      </w:r>
    </w:p>
    <w:p w:rsidR="00AF29E0" w:rsidRPr="00AF29E0" w:rsidRDefault="00AF29E0" w:rsidP="00AF29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этого в дальнейшем в школьном обучении отмечается: не усвоение ребенком материала, не желание учиться, усталость, апатия, рассеянное внимание и т.д.</w:t>
      </w:r>
    </w:p>
    <w:p w:rsidR="00AF29E0" w:rsidRPr="00AF29E0" w:rsidRDefault="00AF29E0" w:rsidP="00AF29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комплексной организации сопровождения ребенка</w:t>
      </w:r>
      <w:r w:rsidRPr="00AF2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силу пластичности детского </w:t>
      </w:r>
      <w:proofErr w:type="gramStart"/>
      <w:r w:rsidRPr="00AF2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мозга</w:t>
      </w:r>
      <w:proofErr w:type="gramEnd"/>
      <w:r w:rsidRPr="00AF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избежать или минимизировать проявление нежелательных последствий.</w:t>
      </w:r>
    </w:p>
    <w:p w:rsidR="00AF29E0" w:rsidRPr="00AF29E0" w:rsidRDefault="00AF29E0" w:rsidP="00AF29E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этом могут помочь специальные игры и упражнения.</w:t>
      </w:r>
      <w:r w:rsidRPr="00AF2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эффективными оказываются игры с мячом, игры с правилами, езда на велосипеде, упражнения на переключение с одного действия на другое, перекрестные движения рук и ног, растяжки, дыхательная гимнастика, пальчиковая, артикуляционная гимнастика с </w:t>
      </w:r>
      <w:proofErr w:type="spellStart"/>
      <w:r w:rsidRPr="00AF2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биоэнергопластикой</w:t>
      </w:r>
      <w:proofErr w:type="spellEnd"/>
      <w:r w:rsidRPr="00AF2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proofErr w:type="gramStart"/>
      <w:r w:rsidRPr="00AF2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F29E0">
        <w:rPr>
          <w:rFonts w:ascii="Times New Roman" w:eastAsia="Times New Roman" w:hAnsi="Times New Roman" w:cs="Times New Roman"/>
          <w:b/>
          <w:bCs/>
          <w:i/>
          <w:iCs/>
          <w:color w:val="FAFAFA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AF29E0">
        <w:rPr>
          <w:rFonts w:ascii="Times New Roman" w:eastAsia="Times New Roman" w:hAnsi="Times New Roman" w:cs="Times New Roman"/>
          <w:b/>
          <w:bCs/>
          <w:i/>
          <w:iCs/>
          <w:color w:val="FAFAFA"/>
          <w:sz w:val="28"/>
          <w:szCs w:val="28"/>
          <w:bdr w:val="none" w:sz="0" w:space="0" w:color="auto" w:frame="1"/>
          <w:lang w:eastAsia="ru-RU"/>
        </w:rPr>
        <w:t>одход в развитии детей с речевыми нарушениями</w:t>
      </w:r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b/>
          <w:color w:val="000000" w:themeColor="text1"/>
          <w:sz w:val="28"/>
          <w:szCs w:val="28"/>
        </w:rPr>
      </w:pPr>
      <w:r w:rsidRPr="00AF29E0">
        <w:rPr>
          <w:b/>
          <w:color w:val="000000" w:themeColor="text1"/>
          <w:sz w:val="28"/>
          <w:szCs w:val="28"/>
        </w:rPr>
        <w:t>Подготовил: учитель-логопед</w:t>
      </w:r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jc w:val="right"/>
        <w:rPr>
          <w:b/>
          <w:color w:val="000000" w:themeColor="text1"/>
          <w:sz w:val="28"/>
          <w:szCs w:val="28"/>
        </w:rPr>
      </w:pPr>
      <w:r w:rsidRPr="00AF29E0">
        <w:rPr>
          <w:b/>
          <w:color w:val="000000" w:themeColor="text1"/>
          <w:sz w:val="28"/>
          <w:szCs w:val="28"/>
        </w:rPr>
        <w:t>Петрова Кристина Владимировна</w:t>
      </w:r>
    </w:p>
    <w:p w:rsidR="00AF29E0" w:rsidRPr="00AF29E0" w:rsidRDefault="00AF29E0" w:rsidP="00AF29E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AF29E0" w:rsidRPr="00AF29E0" w:rsidRDefault="00AF29E0" w:rsidP="00AF29E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AFAFA"/>
          <w:sz w:val="28"/>
          <w:szCs w:val="28"/>
          <w:lang w:eastAsia="ru-RU"/>
        </w:rPr>
      </w:pPr>
    </w:p>
    <w:p w:rsidR="00AF29E0" w:rsidRPr="00AF29E0" w:rsidRDefault="00AF29E0" w:rsidP="00AF29E0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FAFAFA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b/>
          <w:bCs/>
          <w:color w:val="FAFAFA"/>
          <w:sz w:val="28"/>
          <w:szCs w:val="28"/>
          <w:lang w:eastAsia="ru-RU"/>
        </w:rPr>
        <w:t>Нейропсихология</w:t>
      </w:r>
      <w:r w:rsidRPr="00AF29E0">
        <w:rPr>
          <w:rFonts w:ascii="Times New Roman" w:eastAsia="Times New Roman" w:hAnsi="Times New Roman" w:cs="Times New Roman"/>
          <w:color w:val="FAFAFA"/>
          <w:sz w:val="28"/>
          <w:szCs w:val="28"/>
          <w:lang w:eastAsia="ru-RU"/>
        </w:rPr>
        <w:t> – это наука об особенностях формирования и развития мозговой организации психических процессов</w:t>
      </w:r>
    </w:p>
    <w:p w:rsidR="00AF29E0" w:rsidRPr="00AF29E0" w:rsidRDefault="00AF29E0" w:rsidP="00AF29E0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FAFAFA"/>
          <w:sz w:val="28"/>
          <w:szCs w:val="28"/>
          <w:lang w:eastAsia="ru-RU"/>
        </w:rPr>
      </w:pPr>
      <w:r w:rsidRPr="00AF29E0">
        <w:rPr>
          <w:rFonts w:ascii="Times New Roman" w:eastAsia="Times New Roman" w:hAnsi="Times New Roman" w:cs="Times New Roman"/>
          <w:b/>
          <w:bCs/>
          <w:color w:val="FAFAFA"/>
          <w:sz w:val="28"/>
          <w:szCs w:val="28"/>
          <w:lang w:eastAsia="ru-RU"/>
        </w:rPr>
        <w:t>Правое полушарие </w:t>
      </w:r>
      <w:r w:rsidRPr="00AF29E0">
        <w:rPr>
          <w:rFonts w:ascii="Times New Roman" w:eastAsia="Times New Roman" w:hAnsi="Times New Roman" w:cs="Times New Roman"/>
          <w:color w:val="FAFAFA"/>
          <w:sz w:val="28"/>
          <w:szCs w:val="28"/>
          <w:lang w:eastAsia="ru-RU"/>
        </w:rPr>
        <w:t>отвечает за эмоции, чувства, целостное восприятие действительности, за музыку, творчество.</w:t>
      </w:r>
      <w:r w:rsidRPr="00AF29E0">
        <w:rPr>
          <w:rFonts w:ascii="Times New Roman" w:eastAsia="Times New Roman" w:hAnsi="Times New Roman" w:cs="Times New Roman"/>
          <w:color w:val="FAFAFA"/>
          <w:sz w:val="28"/>
          <w:szCs w:val="28"/>
          <w:lang w:eastAsia="ru-RU"/>
        </w:rPr>
        <w:br/>
      </w:r>
      <w:r w:rsidRPr="00AF29E0">
        <w:rPr>
          <w:rFonts w:ascii="Times New Roman" w:eastAsia="Times New Roman" w:hAnsi="Times New Roman" w:cs="Times New Roman"/>
          <w:b/>
          <w:bCs/>
          <w:color w:val="FAFAFA"/>
          <w:sz w:val="28"/>
          <w:szCs w:val="28"/>
          <w:lang w:eastAsia="ru-RU"/>
        </w:rPr>
        <w:t>Левое полушарие </w:t>
      </w:r>
      <w:r w:rsidRPr="00AF29E0">
        <w:rPr>
          <w:rFonts w:ascii="Times New Roman" w:eastAsia="Times New Roman" w:hAnsi="Times New Roman" w:cs="Times New Roman"/>
          <w:color w:val="FAFAFA"/>
          <w:sz w:val="28"/>
          <w:szCs w:val="28"/>
          <w:lang w:eastAsia="ru-RU"/>
        </w:rPr>
        <w:t>отвечает за речь, логику, строгую последовательность, счет, анализ, схемы и пр.</w:t>
      </w:r>
    </w:p>
    <w:p w:rsidR="00B8037B" w:rsidRPr="00AF29E0" w:rsidRDefault="00B8037B" w:rsidP="00AF29E0">
      <w:pPr>
        <w:shd w:val="clear" w:color="auto" w:fill="FFFFFF"/>
        <w:spacing w:before="240" w:after="15" w:line="384" w:lineRule="atLeast"/>
        <w:rPr>
          <w:rFonts w:ascii="Times New Roman" w:eastAsia="Times New Roman" w:hAnsi="Times New Roman" w:cs="Times New Roman"/>
          <w:color w:val="FAFAFA"/>
          <w:sz w:val="28"/>
          <w:szCs w:val="28"/>
          <w:lang w:eastAsia="ru-RU"/>
        </w:rPr>
      </w:pPr>
    </w:p>
    <w:sectPr w:rsidR="00B8037B" w:rsidRPr="00AF29E0" w:rsidSect="00AF29E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29E0"/>
    <w:rsid w:val="00AF29E0"/>
    <w:rsid w:val="00B80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29E0"/>
    <w:rPr>
      <w:b/>
      <w:bCs/>
    </w:rPr>
  </w:style>
  <w:style w:type="paragraph" w:styleId="a4">
    <w:name w:val="Normal (Web)"/>
    <w:basedOn w:val="a"/>
    <w:uiPriority w:val="99"/>
    <w:semiHidden/>
    <w:unhideWhenUsed/>
    <w:rsid w:val="00AF2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2248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2001-12-31T20:06:00Z</dcterms:created>
  <dcterms:modified xsi:type="dcterms:W3CDTF">2001-12-31T20:07:00Z</dcterms:modified>
</cp:coreProperties>
</file>